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F5479">
      <w:pPr>
        <w:pStyle w:val="Heading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</w:t>
      </w:r>
      <w:r w:rsidR="00E50973">
        <w:rPr>
          <w:b/>
          <w:sz w:val="32"/>
          <w:szCs w:val="32"/>
        </w:rPr>
        <w:t>П О С Т А Н О В Л Е Н И Е</w:t>
      </w:r>
    </w:p>
    <w:p w:rsidR="008F547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по делу об административном правонарушении </w:t>
      </w:r>
    </w:p>
    <w:p w:rsidR="008F5479">
      <w:pPr>
        <w:jc w:val="center"/>
        <w:rPr>
          <w:sz w:val="28"/>
          <w:szCs w:val="28"/>
        </w:rPr>
      </w:pPr>
    </w:p>
    <w:p w:rsidR="008F5479">
      <w:pPr>
        <w:jc w:val="center"/>
      </w:pPr>
      <w:r>
        <w:rPr>
          <w:sz w:val="28"/>
          <w:szCs w:val="28"/>
        </w:rPr>
        <w:t>22 октября</w:t>
      </w:r>
      <w:r w:rsidR="003D7F9E">
        <w:rPr>
          <w:sz w:val="28"/>
          <w:szCs w:val="28"/>
        </w:rPr>
        <w:t xml:space="preserve"> 2025</w:t>
      </w:r>
      <w:r w:rsidR="00E50973">
        <w:rPr>
          <w:sz w:val="28"/>
          <w:szCs w:val="28"/>
        </w:rPr>
        <w:t xml:space="preserve"> года                             </w:t>
      </w:r>
      <w:r w:rsidR="008726D4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</w:t>
      </w:r>
      <w:r w:rsidR="00C52205">
        <w:rPr>
          <w:sz w:val="28"/>
          <w:szCs w:val="28"/>
        </w:rPr>
        <w:t>пгт</w:t>
      </w:r>
      <w:r w:rsidR="00C52205">
        <w:rPr>
          <w:sz w:val="28"/>
          <w:szCs w:val="28"/>
        </w:rPr>
        <w:t>. Октябрьское</w:t>
      </w:r>
      <w:r w:rsidR="00E50973">
        <w:rPr>
          <w:sz w:val="28"/>
          <w:szCs w:val="28"/>
        </w:rPr>
        <w:t xml:space="preserve"> ХМАО-Югры</w:t>
      </w:r>
    </w:p>
    <w:p w:rsidR="008F5479">
      <w:pPr>
        <w:jc w:val="both"/>
        <w:rPr>
          <w:sz w:val="28"/>
          <w:szCs w:val="28"/>
        </w:rPr>
      </w:pPr>
    </w:p>
    <w:p w:rsidR="00C90389" w:rsidP="000340D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Мировой судья судебного участка № 1 Октябрьского судебного района Ханты-Мансийского автономного округа</w:t>
      </w:r>
      <w:r w:rsidR="00BF6F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Югры Кравченко А.Ю., </w:t>
      </w:r>
    </w:p>
    <w:p w:rsidR="000340D2" w:rsidP="000340D2">
      <w:pPr>
        <w:ind w:firstLine="708"/>
        <w:jc w:val="both"/>
      </w:pPr>
      <w:r>
        <w:rPr>
          <w:sz w:val="28"/>
          <w:szCs w:val="28"/>
        </w:rPr>
        <w:t>рассмотрев в открытом судебном заседании дело об админи</w:t>
      </w:r>
      <w:r w:rsidR="00195BC3">
        <w:rPr>
          <w:sz w:val="28"/>
          <w:szCs w:val="28"/>
        </w:rPr>
        <w:t>с</w:t>
      </w:r>
      <w:r w:rsidR="009B4DEB">
        <w:rPr>
          <w:sz w:val="28"/>
          <w:szCs w:val="28"/>
        </w:rPr>
        <w:t>тративном правонарушении № 5-523</w:t>
      </w:r>
      <w:r w:rsidR="003D7F9E">
        <w:rPr>
          <w:sz w:val="28"/>
          <w:szCs w:val="28"/>
        </w:rPr>
        <w:t>-0901/2025</w:t>
      </w:r>
      <w:r>
        <w:rPr>
          <w:sz w:val="28"/>
          <w:szCs w:val="28"/>
        </w:rPr>
        <w:t>,</w:t>
      </w:r>
      <w:r w:rsidR="00D36F14">
        <w:rPr>
          <w:sz w:val="28"/>
          <w:szCs w:val="28"/>
        </w:rPr>
        <w:t xml:space="preserve"> в отношении</w:t>
      </w:r>
      <w:r w:rsidR="00BF6F3B">
        <w:rPr>
          <w:sz w:val="28"/>
          <w:szCs w:val="28"/>
        </w:rPr>
        <w:t xml:space="preserve"> должностного лица</w:t>
      </w:r>
      <w:r w:rsidR="00430221">
        <w:rPr>
          <w:sz w:val="28"/>
          <w:szCs w:val="28"/>
        </w:rPr>
        <w:t xml:space="preserve">, </w:t>
      </w:r>
      <w:r w:rsidR="002B6B01">
        <w:rPr>
          <w:sz w:val="28"/>
          <w:szCs w:val="28"/>
        </w:rPr>
        <w:t xml:space="preserve">генерального директора ООО «Октябрьское ЖКХ» </w:t>
      </w:r>
      <w:r w:rsidR="00ED0060">
        <w:rPr>
          <w:sz w:val="28"/>
          <w:szCs w:val="28"/>
        </w:rPr>
        <w:t xml:space="preserve">Скрябина С.А., * года рождения, уроженца *, проживающего по адресу: *, </w:t>
      </w:r>
      <w:r w:rsidR="006D1B2B">
        <w:rPr>
          <w:sz w:val="28"/>
          <w:szCs w:val="28"/>
        </w:rPr>
        <w:t xml:space="preserve">ранее </w:t>
      </w:r>
      <w:r w:rsidR="006D1B2B">
        <w:rPr>
          <w:sz w:val="28"/>
          <w:szCs w:val="28"/>
        </w:rPr>
        <w:t>привлекавшегося</w:t>
      </w:r>
      <w:r w:rsidR="006D1B2B">
        <w:rPr>
          <w:sz w:val="28"/>
          <w:szCs w:val="28"/>
        </w:rPr>
        <w:t xml:space="preserve"> к административной ответственности за правонарушения, предусмотренные главой 15 Кодекса Российской Федерации об административных правонарушениях, привлекаемого</w:t>
      </w:r>
      <w:r>
        <w:rPr>
          <w:sz w:val="28"/>
          <w:szCs w:val="28"/>
        </w:rPr>
        <w:t xml:space="preserve"> к административной ответственности по ст. 15.5 КоАП РФ,</w:t>
      </w:r>
    </w:p>
    <w:p w:rsidR="000340D2" w:rsidP="000340D2">
      <w:pPr>
        <w:jc w:val="center"/>
        <w:rPr>
          <w:sz w:val="28"/>
          <w:szCs w:val="28"/>
        </w:rPr>
      </w:pPr>
    </w:p>
    <w:p w:rsidR="008F5479" w:rsidP="000340D2">
      <w:pPr>
        <w:rPr>
          <w:b/>
          <w:sz w:val="28"/>
          <w:szCs w:val="28"/>
        </w:rPr>
      </w:pPr>
      <w:r>
        <w:t xml:space="preserve">                                                           </w:t>
      </w:r>
      <w:r w:rsidR="00E50973">
        <w:rPr>
          <w:b/>
          <w:sz w:val="28"/>
          <w:szCs w:val="28"/>
        </w:rPr>
        <w:t xml:space="preserve">у с </w:t>
      </w:r>
      <w:r w:rsidR="00E50973">
        <w:rPr>
          <w:b/>
          <w:sz w:val="28"/>
          <w:szCs w:val="28"/>
        </w:rPr>
        <w:t>т</w:t>
      </w:r>
      <w:r w:rsidR="00E50973">
        <w:rPr>
          <w:b/>
          <w:sz w:val="28"/>
          <w:szCs w:val="28"/>
        </w:rPr>
        <w:t xml:space="preserve"> а н о в и л:</w:t>
      </w:r>
    </w:p>
    <w:p w:rsidR="008F5479">
      <w:pPr>
        <w:jc w:val="both"/>
        <w:rPr>
          <w:sz w:val="28"/>
          <w:szCs w:val="28"/>
        </w:rPr>
      </w:pPr>
    </w:p>
    <w:p w:rsidR="008F5479">
      <w:pPr>
        <w:jc w:val="both"/>
      </w:pPr>
      <w:r>
        <w:rPr>
          <w:sz w:val="28"/>
          <w:szCs w:val="28"/>
        </w:rPr>
        <w:tab/>
        <w:t>В Межрайонную ИФНС России № 2</w:t>
      </w:r>
      <w:r w:rsidR="00E50973">
        <w:rPr>
          <w:sz w:val="28"/>
          <w:szCs w:val="28"/>
        </w:rPr>
        <w:t xml:space="preserve"> по Ханты-Мансийскому автономному округу- Юг</w:t>
      </w:r>
      <w:r w:rsidR="00D06D3E">
        <w:rPr>
          <w:sz w:val="28"/>
          <w:szCs w:val="28"/>
        </w:rPr>
        <w:t>ре</w:t>
      </w:r>
      <w:r w:rsidR="00430221">
        <w:rPr>
          <w:sz w:val="28"/>
          <w:szCs w:val="28"/>
        </w:rPr>
        <w:t xml:space="preserve"> </w:t>
      </w:r>
      <w:r w:rsidR="009B4DEB">
        <w:rPr>
          <w:sz w:val="28"/>
          <w:szCs w:val="28"/>
        </w:rPr>
        <w:t>26.07</w:t>
      </w:r>
      <w:r w:rsidR="006D1B2B">
        <w:rPr>
          <w:sz w:val="28"/>
          <w:szCs w:val="28"/>
        </w:rPr>
        <w:t>.2025</w:t>
      </w:r>
      <w:r w:rsidR="00575FA2">
        <w:rPr>
          <w:sz w:val="28"/>
          <w:szCs w:val="28"/>
        </w:rPr>
        <w:t xml:space="preserve"> г. в 00 часов 01 минут </w:t>
      </w:r>
      <w:r w:rsidR="00430221">
        <w:rPr>
          <w:sz w:val="28"/>
          <w:szCs w:val="28"/>
        </w:rPr>
        <w:t>генеральным</w:t>
      </w:r>
      <w:r>
        <w:rPr>
          <w:sz w:val="28"/>
          <w:szCs w:val="28"/>
        </w:rPr>
        <w:t xml:space="preserve"> </w:t>
      </w:r>
      <w:r w:rsidR="00B751C6">
        <w:rPr>
          <w:sz w:val="28"/>
          <w:szCs w:val="28"/>
        </w:rPr>
        <w:t>дир</w:t>
      </w:r>
      <w:r>
        <w:rPr>
          <w:sz w:val="28"/>
          <w:szCs w:val="28"/>
        </w:rPr>
        <w:t>ектором</w:t>
      </w:r>
      <w:r w:rsidR="002B6B01">
        <w:rPr>
          <w:sz w:val="28"/>
          <w:szCs w:val="28"/>
        </w:rPr>
        <w:t xml:space="preserve"> ООО «Октябрьское ЖКХ» Скрябиным С.А.</w:t>
      </w:r>
      <w:r w:rsidR="00E67A18">
        <w:rPr>
          <w:sz w:val="28"/>
          <w:szCs w:val="28"/>
        </w:rPr>
        <w:t xml:space="preserve"> </w:t>
      </w:r>
      <w:r w:rsidR="00B751C6">
        <w:rPr>
          <w:sz w:val="28"/>
          <w:szCs w:val="28"/>
        </w:rPr>
        <w:t>на</w:t>
      </w:r>
      <w:r w:rsidR="00430221">
        <w:rPr>
          <w:sz w:val="28"/>
          <w:szCs w:val="28"/>
        </w:rPr>
        <w:t>х</w:t>
      </w:r>
      <w:r w:rsidR="002B6B01">
        <w:rPr>
          <w:sz w:val="28"/>
          <w:szCs w:val="28"/>
        </w:rPr>
        <w:t xml:space="preserve">одясь по адресу: ул. Комсомольская, д.10 «а», </w:t>
      </w:r>
      <w:r w:rsidR="002B6B01">
        <w:rPr>
          <w:sz w:val="28"/>
          <w:szCs w:val="28"/>
        </w:rPr>
        <w:t>пгт</w:t>
      </w:r>
      <w:r w:rsidR="002B6B01">
        <w:rPr>
          <w:sz w:val="28"/>
          <w:szCs w:val="28"/>
        </w:rPr>
        <w:t>. Октябрьское</w:t>
      </w:r>
      <w:r w:rsidR="00180FE1">
        <w:rPr>
          <w:sz w:val="28"/>
          <w:szCs w:val="28"/>
        </w:rPr>
        <w:t xml:space="preserve"> Октябрьского района ХМАО-Югры,</w:t>
      </w:r>
      <w:r w:rsidR="00CB5CA8">
        <w:rPr>
          <w:sz w:val="28"/>
          <w:szCs w:val="28"/>
        </w:rPr>
        <w:t xml:space="preserve"> не</w:t>
      </w:r>
      <w:r w:rsidR="00D36F14">
        <w:rPr>
          <w:sz w:val="28"/>
          <w:szCs w:val="28"/>
        </w:rPr>
        <w:t xml:space="preserve"> </w:t>
      </w:r>
      <w:r w:rsidR="00E50973">
        <w:rPr>
          <w:sz w:val="28"/>
          <w:szCs w:val="28"/>
        </w:rPr>
        <w:t>была представлена налоговая декларация по НДС</w:t>
      </w:r>
      <w:r w:rsidR="00E50973">
        <w:rPr>
          <w:rStyle w:val="snippetequal"/>
          <w:sz w:val="28"/>
          <w:szCs w:val="28"/>
        </w:rPr>
        <w:t xml:space="preserve"> </w:t>
      </w:r>
      <w:r w:rsidR="009B4DEB">
        <w:rPr>
          <w:sz w:val="28"/>
          <w:szCs w:val="28"/>
        </w:rPr>
        <w:t>за 2</w:t>
      </w:r>
      <w:r w:rsidR="00180FE1">
        <w:rPr>
          <w:sz w:val="28"/>
          <w:szCs w:val="28"/>
        </w:rPr>
        <w:t xml:space="preserve"> квартал</w:t>
      </w:r>
      <w:r w:rsidR="006D1B2B">
        <w:rPr>
          <w:sz w:val="28"/>
          <w:szCs w:val="28"/>
        </w:rPr>
        <w:t xml:space="preserve"> 2025</w:t>
      </w:r>
      <w:r w:rsidR="00E50973">
        <w:rPr>
          <w:sz w:val="28"/>
          <w:szCs w:val="28"/>
        </w:rPr>
        <w:t xml:space="preserve"> года. Срок предо</w:t>
      </w:r>
      <w:r w:rsidR="00BE1127">
        <w:rPr>
          <w:sz w:val="28"/>
          <w:szCs w:val="28"/>
        </w:rPr>
        <w:t>с</w:t>
      </w:r>
      <w:r w:rsidR="009B4DEB">
        <w:rPr>
          <w:sz w:val="28"/>
          <w:szCs w:val="28"/>
        </w:rPr>
        <w:t>тавления - не позднее 25 июля</w:t>
      </w:r>
      <w:r w:rsidR="006D1B2B">
        <w:rPr>
          <w:sz w:val="28"/>
          <w:szCs w:val="28"/>
        </w:rPr>
        <w:t xml:space="preserve"> 2025</w:t>
      </w:r>
      <w:r w:rsidR="00E50973">
        <w:rPr>
          <w:sz w:val="28"/>
          <w:szCs w:val="28"/>
        </w:rPr>
        <w:t xml:space="preserve"> года. </w:t>
      </w:r>
    </w:p>
    <w:p w:rsidR="009B4DEB" w:rsidRPr="000F3E8C" w:rsidP="009B4DEB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0F3E8C">
        <w:rPr>
          <w:color w:val="000000"/>
          <w:sz w:val="28"/>
          <w:szCs w:val="28"/>
          <w:shd w:val="clear" w:color="auto" w:fill="FFFFFF"/>
        </w:rPr>
        <w:t>В с</w:t>
      </w:r>
      <w:r>
        <w:rPr>
          <w:color w:val="000000"/>
          <w:sz w:val="28"/>
          <w:szCs w:val="28"/>
          <w:shd w:val="clear" w:color="auto" w:fill="FFFFFF"/>
        </w:rPr>
        <w:t>удебное заседание Скрябин С.А. не явился</w:t>
      </w:r>
      <w:r w:rsidRPr="000F3E8C">
        <w:rPr>
          <w:color w:val="000000"/>
          <w:sz w:val="28"/>
          <w:szCs w:val="28"/>
          <w:shd w:val="clear" w:color="auto" w:fill="FFFFFF"/>
        </w:rPr>
        <w:t xml:space="preserve">, о времени и </w:t>
      </w:r>
      <w:r>
        <w:rPr>
          <w:color w:val="000000"/>
          <w:sz w:val="28"/>
          <w:szCs w:val="28"/>
          <w:shd w:val="clear" w:color="auto" w:fill="FFFFFF"/>
        </w:rPr>
        <w:t>месте рассмотрения дела извещен</w:t>
      </w:r>
      <w:r w:rsidRPr="000F3E8C">
        <w:rPr>
          <w:color w:val="000000"/>
          <w:sz w:val="28"/>
          <w:szCs w:val="28"/>
          <w:shd w:val="clear" w:color="auto" w:fill="FFFFFF"/>
        </w:rPr>
        <w:t xml:space="preserve"> по адресу, указанному в протоколе об административном правонарушении. Почтовая корреспонденция возвращена в адрес суда с почтовыми отметками «</w:t>
      </w:r>
      <w:r w:rsidRPr="000F3E8C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истек срок хранения</w:t>
      </w:r>
      <w:r w:rsidRPr="000F3E8C">
        <w:rPr>
          <w:color w:val="000000"/>
          <w:sz w:val="28"/>
          <w:szCs w:val="28"/>
          <w:shd w:val="clear" w:color="auto" w:fill="FFFFFF"/>
        </w:rPr>
        <w:t>», что суд расценивает как уклонение от участия в судебном разбират</w:t>
      </w:r>
      <w:r>
        <w:rPr>
          <w:color w:val="000000"/>
          <w:sz w:val="28"/>
          <w:szCs w:val="28"/>
          <w:shd w:val="clear" w:color="auto" w:fill="FFFFFF"/>
        </w:rPr>
        <w:t>ельстве и считает Скрябина С.А. извещенным</w:t>
      </w:r>
      <w:r w:rsidRPr="000F3E8C">
        <w:rPr>
          <w:color w:val="000000"/>
          <w:sz w:val="28"/>
          <w:szCs w:val="28"/>
          <w:shd w:val="clear" w:color="auto" w:fill="FFFFFF"/>
        </w:rPr>
        <w:t xml:space="preserve"> надлежащим образом. Ходатайств об от</w:t>
      </w:r>
      <w:r>
        <w:rPr>
          <w:color w:val="000000"/>
          <w:sz w:val="28"/>
          <w:szCs w:val="28"/>
          <w:shd w:val="clear" w:color="auto" w:fill="FFFFFF"/>
        </w:rPr>
        <w:t>ложении рассмотрения дела от него</w:t>
      </w:r>
      <w:r w:rsidRPr="000F3E8C">
        <w:rPr>
          <w:color w:val="000000"/>
          <w:sz w:val="28"/>
          <w:szCs w:val="28"/>
          <w:shd w:val="clear" w:color="auto" w:fill="FFFFFF"/>
        </w:rPr>
        <w:t xml:space="preserve"> не поступало. </w:t>
      </w:r>
    </w:p>
    <w:p w:rsidR="009B4DEB" w:rsidP="009B4DEB">
      <w:pPr>
        <w:ind w:firstLine="708"/>
        <w:jc w:val="both"/>
        <w:rPr>
          <w:sz w:val="28"/>
          <w:szCs w:val="28"/>
        </w:rPr>
      </w:pPr>
      <w:r w:rsidRPr="000F3E8C">
        <w:rPr>
          <w:color w:val="000000"/>
          <w:sz w:val="28"/>
          <w:szCs w:val="28"/>
          <w:shd w:val="clear" w:color="auto" w:fill="FFFFFF"/>
        </w:rPr>
        <w:t>В соответствии с ч. 2 ст. </w:t>
      </w:r>
      <w:hyperlink r:id="rId4" w:tgtFrame="_blank" w:tooltip=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админ" w:history="1">
        <w:r w:rsidRPr="009B4DEB">
          <w:rPr>
            <w:rStyle w:val="Hyperlink"/>
            <w:color w:val="000000"/>
            <w:sz w:val="28"/>
            <w:szCs w:val="28"/>
            <w:u w:val="none"/>
            <w:bdr w:val="none" w:sz="0" w:space="0" w:color="auto" w:frame="1"/>
          </w:rPr>
          <w:t>25.1 КоАП</w:t>
        </w:r>
      </w:hyperlink>
      <w:r w:rsidRPr="000F3E8C">
        <w:rPr>
          <w:color w:val="000000"/>
          <w:sz w:val="28"/>
          <w:szCs w:val="28"/>
          <w:shd w:val="clear" w:color="auto" w:fill="FFFFFF"/>
        </w:rPr>
        <w:t> РФ</w:t>
      </w:r>
      <w:r>
        <w:rPr>
          <w:color w:val="000000"/>
          <w:sz w:val="28"/>
          <w:szCs w:val="28"/>
          <w:shd w:val="clear" w:color="auto" w:fill="FFFFFF"/>
        </w:rPr>
        <w:t>,</w:t>
      </w:r>
      <w:r w:rsidRPr="000F3E8C">
        <w:rPr>
          <w:color w:val="000000"/>
          <w:sz w:val="28"/>
          <w:szCs w:val="28"/>
          <w:shd w:val="clear" w:color="auto" w:fill="FFFFFF"/>
        </w:rPr>
        <w:t xml:space="preserve"> судья вправе рассмотреть дело об административном правонарушении в отсутствие лица, в отношении которого ведётся производство по делу об административном правонарушении, в случае, если это лицо надлежащим образом извещено о месте и времени рассмотрения дела и от него не поступило ходатайство об отложении рассмотрения дела. Неявка лица, в отношении которого ведётся производство по делу об административном правонарушении, в данном случае не препятствует всестороннему, полному, объективному и своевременному разрешению данного дела. При таких обстоятельствах суд полагает возможным рассмотреть д</w:t>
      </w:r>
      <w:r>
        <w:rPr>
          <w:color w:val="000000"/>
          <w:sz w:val="28"/>
          <w:szCs w:val="28"/>
          <w:shd w:val="clear" w:color="auto" w:fill="FFFFFF"/>
        </w:rPr>
        <w:t>ело в отсутствие Скрябина С.А.</w:t>
      </w:r>
    </w:p>
    <w:p w:rsidR="00BE1127" w:rsidP="00BE1127">
      <w:pPr>
        <w:ind w:firstLine="708"/>
        <w:jc w:val="both"/>
      </w:pPr>
      <w:r>
        <w:rPr>
          <w:sz w:val="28"/>
          <w:szCs w:val="28"/>
        </w:rPr>
        <w:t>Представ</w:t>
      </w:r>
      <w:r w:rsidR="00904A54">
        <w:rPr>
          <w:sz w:val="28"/>
          <w:szCs w:val="28"/>
        </w:rPr>
        <w:t>итель межрайонной ИФНС России №2 по ХМАО-Югре не явилась</w:t>
      </w:r>
      <w:r>
        <w:rPr>
          <w:sz w:val="28"/>
          <w:szCs w:val="28"/>
        </w:rPr>
        <w:t>, извещен</w:t>
      </w:r>
      <w:r w:rsidR="00904A54">
        <w:rPr>
          <w:sz w:val="28"/>
          <w:szCs w:val="28"/>
        </w:rPr>
        <w:t>а</w:t>
      </w:r>
      <w:r>
        <w:rPr>
          <w:sz w:val="28"/>
          <w:szCs w:val="28"/>
        </w:rPr>
        <w:t xml:space="preserve"> надлежащим образом.</w:t>
      </w:r>
    </w:p>
    <w:p w:rsidR="008F5479" w:rsidP="00BE1127">
      <w:pPr>
        <w:ind w:firstLine="708"/>
        <w:jc w:val="both"/>
      </w:pPr>
      <w:r>
        <w:rPr>
          <w:sz w:val="28"/>
          <w:szCs w:val="28"/>
        </w:rPr>
        <w:t>Исследовав материалы дела, мировой судья пришел к выво</w:t>
      </w:r>
      <w:r w:rsidR="00BE1127">
        <w:rPr>
          <w:sz w:val="28"/>
          <w:szCs w:val="28"/>
        </w:rPr>
        <w:t>ду</w:t>
      </w:r>
      <w:r w:rsidR="00904A54">
        <w:rPr>
          <w:sz w:val="28"/>
          <w:szCs w:val="28"/>
        </w:rPr>
        <w:t>,</w:t>
      </w:r>
      <w:r w:rsidR="002B6B01">
        <w:rPr>
          <w:sz w:val="28"/>
          <w:szCs w:val="28"/>
        </w:rPr>
        <w:t xml:space="preserve"> что в действиях Скрябина С.А.</w:t>
      </w:r>
      <w:r>
        <w:rPr>
          <w:sz w:val="28"/>
          <w:szCs w:val="28"/>
        </w:rPr>
        <w:t xml:space="preserve"> имеется состав административного правонарушения, предусмотренный ст. </w:t>
      </w:r>
      <w:hyperlink r:id="rId5" w:tgtFrame="КОАП &gt; Раздел II. Особенная часть &gt; Глава 15. Административные правонарушения в области финансов, налогов и сборов, &lt;span class=" w:history="1">
        <w:r>
          <w:rPr>
            <w:rStyle w:val="-"/>
            <w:color w:val="000000" w:themeColor="text1"/>
            <w:sz w:val="28"/>
            <w:szCs w:val="28"/>
            <w:u w:val="none"/>
          </w:rPr>
          <w:t>15.5 КоАП</w:t>
        </w:r>
      </w:hyperlink>
      <w:r w:rsidR="00BE1127">
        <w:rPr>
          <w:sz w:val="28"/>
          <w:szCs w:val="28"/>
        </w:rPr>
        <w:t xml:space="preserve"> РФ.</w:t>
      </w:r>
    </w:p>
    <w:p w:rsidR="008F5479">
      <w:pPr>
        <w:jc w:val="both"/>
      </w:pPr>
      <w:r>
        <w:rPr>
          <w:sz w:val="28"/>
          <w:szCs w:val="28"/>
        </w:rPr>
        <w:tab/>
        <w:t xml:space="preserve">В силу </w:t>
      </w:r>
      <w:r>
        <w:rPr>
          <w:sz w:val="28"/>
          <w:szCs w:val="28"/>
        </w:rPr>
        <w:t>пп</w:t>
      </w:r>
      <w:r>
        <w:rPr>
          <w:sz w:val="28"/>
          <w:szCs w:val="28"/>
        </w:rPr>
        <w:t>. 4 п. 1 ст. 23 НК РФ, налогоплательщики обязаны, предоставлять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8F5479">
      <w:pPr>
        <w:jc w:val="both"/>
      </w:pPr>
      <w:r>
        <w:rPr>
          <w:sz w:val="28"/>
          <w:szCs w:val="28"/>
        </w:rPr>
        <w:tab/>
        <w:t>В соответствии со ст.163 НК РФ</w:t>
      </w:r>
      <w:r w:rsidR="003D7F9E">
        <w:rPr>
          <w:sz w:val="28"/>
          <w:szCs w:val="28"/>
        </w:rPr>
        <w:t>,</w:t>
      </w:r>
      <w:r>
        <w:rPr>
          <w:sz w:val="28"/>
          <w:szCs w:val="28"/>
        </w:rPr>
        <w:t xml:space="preserve"> налоговый период по налогу на добавленную стоимость (в том числе для налогоплательщиков, исполняющих обязанности налоговых агентов) устанавливается как квартал.</w:t>
      </w:r>
    </w:p>
    <w:p w:rsidR="008F5479">
      <w:pPr>
        <w:jc w:val="both"/>
      </w:pPr>
      <w:r>
        <w:rPr>
          <w:sz w:val="28"/>
          <w:szCs w:val="28"/>
        </w:rPr>
        <w:tab/>
        <w:t>В соответствии с п.5 ст.174 НК РФ</w:t>
      </w:r>
      <w:r w:rsidR="003D7F9E">
        <w:rPr>
          <w:sz w:val="28"/>
          <w:szCs w:val="28"/>
        </w:rPr>
        <w:t>,</w:t>
      </w:r>
      <w:r>
        <w:rPr>
          <w:sz w:val="28"/>
          <w:szCs w:val="28"/>
        </w:rPr>
        <w:t xml:space="preserve"> налогоплательщики обязаны представить в налоговые органы по месту своего учета соответствующую налоговую декларацию в срок не позднее 25 –числа месяца, следующего за истекшим налоговым периодом. </w:t>
      </w:r>
    </w:p>
    <w:p w:rsidR="008F5479">
      <w:pPr>
        <w:jc w:val="both"/>
      </w:pPr>
      <w:r>
        <w:rPr>
          <w:sz w:val="28"/>
          <w:szCs w:val="28"/>
        </w:rPr>
        <w:tab/>
        <w:t>Согласно п.7 ст.6.1 НК РФ в случаях, когда последний день срока приходится на день, признанный в соответствии с законодательством Российской Федерации выходным и (или) нерабочим днем, днем окончания срока считается ближайший следующий за ним рабочий день.</w:t>
      </w:r>
    </w:p>
    <w:p w:rsidR="008F5479">
      <w:pPr>
        <w:jc w:val="both"/>
      </w:pPr>
      <w:r>
        <w:rPr>
          <w:sz w:val="28"/>
          <w:szCs w:val="28"/>
        </w:rPr>
        <w:tab/>
        <w:t>Вина лица, привлекаемого к административной ответственности, подтверждается собранными по делу доказательствами:</w:t>
      </w:r>
    </w:p>
    <w:p w:rsidR="008F547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протоколом об административном право</w:t>
      </w:r>
      <w:r w:rsidR="008726D4">
        <w:rPr>
          <w:sz w:val="28"/>
          <w:szCs w:val="28"/>
        </w:rPr>
        <w:t>нару</w:t>
      </w:r>
      <w:r w:rsidR="009B4DEB">
        <w:rPr>
          <w:sz w:val="28"/>
          <w:szCs w:val="28"/>
        </w:rPr>
        <w:t xml:space="preserve">шении № </w:t>
      </w:r>
      <w:r w:rsidR="00ED0060">
        <w:rPr>
          <w:sz w:val="28"/>
          <w:szCs w:val="28"/>
        </w:rPr>
        <w:t>*</w:t>
      </w:r>
      <w:r w:rsidR="00195BC3">
        <w:rPr>
          <w:sz w:val="28"/>
          <w:szCs w:val="28"/>
        </w:rPr>
        <w:t xml:space="preserve"> от</w:t>
      </w:r>
      <w:r w:rsidR="009B4DEB">
        <w:rPr>
          <w:sz w:val="28"/>
          <w:szCs w:val="28"/>
        </w:rPr>
        <w:t xml:space="preserve"> 22.09</w:t>
      </w:r>
      <w:r w:rsidR="003D7F9E">
        <w:rPr>
          <w:sz w:val="28"/>
          <w:szCs w:val="28"/>
        </w:rPr>
        <w:t>.2025</w:t>
      </w:r>
      <w:r>
        <w:rPr>
          <w:sz w:val="28"/>
          <w:szCs w:val="28"/>
        </w:rPr>
        <w:t xml:space="preserve"> года, в которо</w:t>
      </w:r>
      <w:r w:rsidR="006D1B2B">
        <w:rPr>
          <w:sz w:val="28"/>
          <w:szCs w:val="28"/>
        </w:rPr>
        <w:t>м специалистом 1 разряда</w:t>
      </w:r>
      <w:r w:rsidR="00904A54">
        <w:rPr>
          <w:sz w:val="28"/>
          <w:szCs w:val="28"/>
        </w:rPr>
        <w:t xml:space="preserve"> Межрайонной ИФНС России № 2</w:t>
      </w:r>
      <w:r>
        <w:rPr>
          <w:sz w:val="28"/>
          <w:szCs w:val="28"/>
        </w:rPr>
        <w:t xml:space="preserve"> по ХМАО – Югре указаны место, время и обстояте</w:t>
      </w:r>
      <w:r w:rsidR="00195BC3">
        <w:rPr>
          <w:sz w:val="28"/>
          <w:szCs w:val="28"/>
        </w:rPr>
        <w:t>ль</w:t>
      </w:r>
      <w:r w:rsidR="00904A54">
        <w:rPr>
          <w:sz w:val="28"/>
          <w:szCs w:val="28"/>
        </w:rPr>
        <w:t>с</w:t>
      </w:r>
      <w:r w:rsidR="002B6B01">
        <w:rPr>
          <w:sz w:val="28"/>
          <w:szCs w:val="28"/>
        </w:rPr>
        <w:t>тва совершенного Скрябиным С.А.</w:t>
      </w:r>
      <w:r>
        <w:rPr>
          <w:sz w:val="28"/>
          <w:szCs w:val="28"/>
        </w:rPr>
        <w:t xml:space="preserve"> правонарушения; </w:t>
      </w:r>
    </w:p>
    <w:p w:rsidR="00C90389" w:rsidRPr="0092729F" w:rsidP="00C90389">
      <w:pPr>
        <w:ind w:firstLine="720"/>
        <w:jc w:val="both"/>
      </w:pPr>
      <w:r>
        <w:rPr>
          <w:sz w:val="28"/>
          <w:szCs w:val="28"/>
        </w:rPr>
        <w:t>- выпиской из реестра, с</w:t>
      </w:r>
      <w:r w:rsidR="002B6B01">
        <w:rPr>
          <w:sz w:val="28"/>
          <w:szCs w:val="28"/>
        </w:rPr>
        <w:t>огласно которой ООО «Октябрьское ЖКХ</w:t>
      </w:r>
      <w:r w:rsidR="00430221">
        <w:rPr>
          <w:sz w:val="28"/>
          <w:szCs w:val="28"/>
        </w:rPr>
        <w:t>»</w:t>
      </w:r>
      <w:r>
        <w:rPr>
          <w:sz w:val="28"/>
          <w:szCs w:val="28"/>
        </w:rPr>
        <w:t xml:space="preserve"> не предоставила </w:t>
      </w:r>
      <w:r>
        <w:rPr>
          <w:color w:val="22272F"/>
          <w:sz w:val="28"/>
          <w:szCs w:val="28"/>
          <w:shd w:val="clear" w:color="auto" w:fill="FFFFFF"/>
        </w:rPr>
        <w:t>декларацию по НДС</w:t>
      </w:r>
      <w:r w:rsidR="009B4DEB">
        <w:rPr>
          <w:color w:val="22272F"/>
          <w:sz w:val="28"/>
          <w:szCs w:val="28"/>
          <w:shd w:val="clear" w:color="auto" w:fill="FFFFFF"/>
        </w:rPr>
        <w:t xml:space="preserve"> за 2</w:t>
      </w:r>
      <w:r w:rsidR="003D7F9E">
        <w:rPr>
          <w:color w:val="22272F"/>
          <w:sz w:val="28"/>
          <w:szCs w:val="28"/>
          <w:shd w:val="clear" w:color="auto" w:fill="FFFFFF"/>
        </w:rPr>
        <w:t xml:space="preserve"> квартал</w:t>
      </w:r>
      <w:r w:rsidR="006D1B2B">
        <w:rPr>
          <w:color w:val="22272F"/>
          <w:sz w:val="28"/>
          <w:szCs w:val="28"/>
          <w:shd w:val="clear" w:color="auto" w:fill="FFFFFF"/>
        </w:rPr>
        <w:t xml:space="preserve"> 2025</w:t>
      </w:r>
      <w:r>
        <w:rPr>
          <w:color w:val="22272F"/>
          <w:sz w:val="28"/>
          <w:szCs w:val="28"/>
          <w:shd w:val="clear" w:color="auto" w:fill="FFFFFF"/>
        </w:rPr>
        <w:t xml:space="preserve"> года;</w:t>
      </w:r>
    </w:p>
    <w:p w:rsidR="002B6B01" w:rsidP="002B6B01">
      <w:pPr>
        <w:ind w:firstLine="708"/>
        <w:jc w:val="both"/>
        <w:rPr>
          <w:sz w:val="28"/>
          <w:szCs w:val="28"/>
        </w:rPr>
      </w:pPr>
      <w:r w:rsidRPr="00491D7B">
        <w:rPr>
          <w:bCs/>
          <w:sz w:val="28"/>
          <w:szCs w:val="28"/>
        </w:rPr>
        <w:t>-</w:t>
      </w:r>
      <w:r>
        <w:rPr>
          <w:sz w:val="28"/>
          <w:szCs w:val="28"/>
        </w:rPr>
        <w:t xml:space="preserve"> выпиской</w:t>
      </w:r>
      <w:r w:rsidRPr="00BB39E1">
        <w:rPr>
          <w:sz w:val="28"/>
          <w:szCs w:val="28"/>
        </w:rPr>
        <w:t xml:space="preserve"> из ЕГРЮЛ</w:t>
      </w:r>
      <w:r w:rsidR="009B4DEB">
        <w:rPr>
          <w:sz w:val="28"/>
          <w:szCs w:val="28"/>
        </w:rPr>
        <w:t xml:space="preserve"> по состоянию на 15.09</w:t>
      </w:r>
      <w:r>
        <w:rPr>
          <w:sz w:val="28"/>
          <w:szCs w:val="28"/>
        </w:rPr>
        <w:t>.2025 г</w:t>
      </w:r>
      <w:r w:rsidRPr="00BB39E1">
        <w:rPr>
          <w:sz w:val="28"/>
          <w:szCs w:val="28"/>
        </w:rPr>
        <w:t xml:space="preserve">, из которой следует, что </w:t>
      </w:r>
      <w:r>
        <w:rPr>
          <w:sz w:val="28"/>
          <w:szCs w:val="28"/>
        </w:rPr>
        <w:t>Скрябин С.А. является генеральным директором ООО «Октябрьское ЖКХ».</w:t>
      </w:r>
    </w:p>
    <w:p w:rsidR="008F5479" w:rsidRPr="00D813ED" w:rsidP="00904A54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>
        <w:rPr>
          <w:b/>
          <w:sz w:val="28"/>
          <w:szCs w:val="28"/>
          <w:lang w:eastAsia="ru-RU"/>
        </w:rPr>
        <w:tab/>
      </w:r>
      <w:r w:rsidR="00E50973">
        <w:rPr>
          <w:sz w:val="28"/>
          <w:szCs w:val="28"/>
        </w:rPr>
        <w:t>Оценивая исследованные доказательства в их совокупности, суд приходит</w:t>
      </w:r>
      <w:r w:rsidR="00BE1127">
        <w:rPr>
          <w:sz w:val="28"/>
          <w:szCs w:val="28"/>
        </w:rPr>
        <w:t xml:space="preserve"> к</w:t>
      </w:r>
      <w:r w:rsidR="00000B9A">
        <w:rPr>
          <w:sz w:val="28"/>
          <w:szCs w:val="28"/>
        </w:rPr>
        <w:t xml:space="preserve"> выв</w:t>
      </w:r>
      <w:r w:rsidR="00430221">
        <w:rPr>
          <w:sz w:val="28"/>
          <w:szCs w:val="28"/>
        </w:rPr>
        <w:t>оду, что вина должностного лица,</w:t>
      </w:r>
      <w:r w:rsidR="00E67A18">
        <w:rPr>
          <w:sz w:val="28"/>
          <w:szCs w:val="28"/>
        </w:rPr>
        <w:t xml:space="preserve"> </w:t>
      </w:r>
      <w:r w:rsidR="00430221">
        <w:rPr>
          <w:sz w:val="28"/>
          <w:szCs w:val="28"/>
        </w:rPr>
        <w:t>ген</w:t>
      </w:r>
      <w:r>
        <w:rPr>
          <w:sz w:val="28"/>
          <w:szCs w:val="28"/>
        </w:rPr>
        <w:t>ерального директора ООО «Октябрьское ЖКХ» Скрябина С.А</w:t>
      </w:r>
      <w:r w:rsidR="00430221">
        <w:rPr>
          <w:sz w:val="28"/>
          <w:szCs w:val="28"/>
        </w:rPr>
        <w:t xml:space="preserve"> </w:t>
      </w:r>
      <w:r w:rsidR="00BE1127">
        <w:rPr>
          <w:sz w:val="28"/>
          <w:szCs w:val="28"/>
        </w:rPr>
        <w:t xml:space="preserve">в совершенном </w:t>
      </w:r>
      <w:r w:rsidR="00E50973">
        <w:rPr>
          <w:sz w:val="28"/>
          <w:szCs w:val="28"/>
        </w:rPr>
        <w:t>правонарушении доказана, и</w:t>
      </w:r>
      <w:r>
        <w:rPr>
          <w:sz w:val="28"/>
          <w:szCs w:val="28"/>
        </w:rPr>
        <w:t xml:space="preserve"> его</w:t>
      </w:r>
      <w:r w:rsidR="00E50973">
        <w:rPr>
          <w:sz w:val="28"/>
          <w:szCs w:val="28"/>
        </w:rPr>
        <w:t xml:space="preserve"> действия следует квали</w:t>
      </w:r>
      <w:r w:rsidR="003D7F9E">
        <w:rPr>
          <w:sz w:val="28"/>
          <w:szCs w:val="28"/>
        </w:rPr>
        <w:t>фицировать по ст. 15.5 КоАП РФ,</w:t>
      </w:r>
      <w:r w:rsidR="00E50973">
        <w:rPr>
          <w:sz w:val="28"/>
          <w:szCs w:val="28"/>
        </w:rPr>
        <w:t xml:space="preserve"> как нарушение сроков представления декларации в налоговый орган по месту учета.</w:t>
      </w:r>
    </w:p>
    <w:p w:rsidR="003D7F9E" w:rsidP="003D7F9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6D1B2B" w:rsidP="006D1B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в соответствии со ст. 4.2 КоАП РФ, смягчающих административную ответственность, суд не усматривает.</w:t>
      </w:r>
    </w:p>
    <w:p w:rsidR="006D1B2B" w:rsidP="006D1B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Отягчающим административную ответственность обстоятельством, суд признает повторное совершение однородного административное правонарушения.</w:t>
      </w:r>
    </w:p>
    <w:p w:rsidR="006D1B2B" w:rsidP="006D1B2B">
      <w:pPr>
        <w:ind w:firstLine="708"/>
        <w:jc w:val="both"/>
        <w:rPr>
          <w:sz w:val="28"/>
          <w:szCs w:val="28"/>
        </w:rPr>
      </w:pPr>
      <w:r w:rsidRPr="00BB39E1">
        <w:rPr>
          <w:sz w:val="28"/>
          <w:szCs w:val="28"/>
        </w:rPr>
        <w:t>При назначении административного наказания мировой судья учитывает характер совершенного административного пр</w:t>
      </w:r>
      <w:r>
        <w:rPr>
          <w:sz w:val="28"/>
          <w:szCs w:val="28"/>
        </w:rPr>
        <w:t>авонарушения, личность виновного, его</w:t>
      </w:r>
      <w:r w:rsidRPr="00BB39E1">
        <w:rPr>
          <w:sz w:val="28"/>
          <w:szCs w:val="28"/>
        </w:rPr>
        <w:t xml:space="preserve"> имущественное пол</w:t>
      </w:r>
      <w:r>
        <w:rPr>
          <w:sz w:val="28"/>
          <w:szCs w:val="28"/>
        </w:rPr>
        <w:t>ожение, отсутствие смягчающих и наличие</w:t>
      </w:r>
      <w:r w:rsidRPr="00BB39E1">
        <w:rPr>
          <w:sz w:val="28"/>
          <w:szCs w:val="28"/>
        </w:rPr>
        <w:t xml:space="preserve"> отягчающих административную ответственность обстоятельств.  </w:t>
      </w:r>
    </w:p>
    <w:p w:rsidR="006D1B2B" w:rsidP="006D1B2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учетом всех обстоятельств дела, мировой судья считает возможным назначить Скрябину С.А. наказание в виде штрафа, которое сможет достичь целей наказания.</w:t>
      </w:r>
    </w:p>
    <w:p w:rsidR="002B6B01" w:rsidP="002B6B0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изложенного, руководствуясь </w:t>
      </w:r>
      <w:r>
        <w:rPr>
          <w:sz w:val="28"/>
          <w:szCs w:val="28"/>
        </w:rPr>
        <w:t>ст.ст</w:t>
      </w:r>
      <w:r>
        <w:rPr>
          <w:sz w:val="28"/>
          <w:szCs w:val="28"/>
        </w:rPr>
        <w:t>. 29.9-29.11 КоАП РФ, мировой судья</w:t>
      </w:r>
    </w:p>
    <w:p w:rsidR="002B6B01" w:rsidP="002B6B01">
      <w:pPr>
        <w:jc w:val="center"/>
        <w:rPr>
          <w:bCs/>
          <w:sz w:val="28"/>
          <w:szCs w:val="28"/>
        </w:rPr>
      </w:pPr>
    </w:p>
    <w:p w:rsidR="002B6B01" w:rsidP="002B6B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И Л:</w:t>
      </w:r>
    </w:p>
    <w:p w:rsidR="002B6B01" w:rsidP="002B6B01">
      <w:pPr>
        <w:jc w:val="both"/>
        <w:rPr>
          <w:sz w:val="28"/>
          <w:szCs w:val="28"/>
        </w:rPr>
      </w:pPr>
    </w:p>
    <w:p w:rsidR="002B6B01" w:rsidRPr="00904A54" w:rsidP="002B6B01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>
        <w:rPr>
          <w:sz w:val="28"/>
          <w:szCs w:val="28"/>
        </w:rPr>
        <w:tab/>
        <w:t>должностное лицо,</w:t>
      </w:r>
      <w:r w:rsidRPr="00706568">
        <w:rPr>
          <w:sz w:val="28"/>
          <w:szCs w:val="28"/>
        </w:rPr>
        <w:t xml:space="preserve"> </w:t>
      </w:r>
      <w:r>
        <w:rPr>
          <w:sz w:val="28"/>
          <w:szCs w:val="28"/>
        </w:rPr>
        <w:t>генерального директора ООО «Октябрьское ЖКХ» Скрябина С</w:t>
      </w:r>
      <w:r w:rsidR="00ED0060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="00ED0060">
        <w:rPr>
          <w:sz w:val="28"/>
          <w:szCs w:val="28"/>
        </w:rPr>
        <w:t>.</w:t>
      </w:r>
      <w:r>
        <w:rPr>
          <w:sz w:val="28"/>
          <w:szCs w:val="28"/>
        </w:rPr>
        <w:t xml:space="preserve"> признать виновным в совершении административного правонарушения, предусмотренного ст. 15.5 КоАП РФ</w:t>
      </w:r>
      <w:r w:rsidR="006D1B2B">
        <w:rPr>
          <w:sz w:val="28"/>
          <w:szCs w:val="28"/>
        </w:rPr>
        <w:t>,</w:t>
      </w:r>
      <w:r>
        <w:rPr>
          <w:sz w:val="28"/>
          <w:szCs w:val="28"/>
        </w:rPr>
        <w:t xml:space="preserve"> и назначить ему нак</w:t>
      </w:r>
      <w:r w:rsidR="006D1B2B">
        <w:rPr>
          <w:sz w:val="28"/>
          <w:szCs w:val="28"/>
        </w:rPr>
        <w:t>азание в виде штрафа в размере 500 (пятьсот</w:t>
      </w:r>
      <w:r>
        <w:rPr>
          <w:sz w:val="28"/>
          <w:szCs w:val="28"/>
        </w:rPr>
        <w:t>) рублей.</w:t>
      </w:r>
    </w:p>
    <w:p w:rsidR="00430221" w:rsidRPr="00430221" w:rsidP="00430221">
      <w:pPr>
        <w:ind w:firstLine="720"/>
        <w:jc w:val="both"/>
      </w:pPr>
      <w:r>
        <w:rPr>
          <w:sz w:val="28"/>
          <w:szCs w:val="28"/>
        </w:rPr>
        <w:t>Штраф следует перечислять на получателя УФК по ХМАО-Югре (Департамент административного обеспечения Ханты-Мансийского автономного округа-Югры л/с 04872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08080), Банк получателя, РКЦ г. Ханты-Мансийска, банковский счет 40102810245370000007, номер счета получателя 03100643000000018700, ИНН 8601073664, КПП 860101001, БИК 007162163, КБК 720 1 16 01153 01 0005 140, ОКТМО 71821000, УИН</w:t>
      </w:r>
      <w:r w:rsidR="006D1B2B">
        <w:rPr>
          <w:sz w:val="28"/>
          <w:szCs w:val="28"/>
        </w:rPr>
        <w:t xml:space="preserve"> </w:t>
      </w:r>
      <w:r w:rsidRPr="009B4DEB" w:rsidR="009B4DEB">
        <w:rPr>
          <w:sz w:val="28"/>
          <w:szCs w:val="28"/>
        </w:rPr>
        <w:t>0412365400095005232515101</w:t>
      </w:r>
      <w:r w:rsidR="009B4DEB">
        <w:rPr>
          <w:sz w:val="28"/>
          <w:szCs w:val="28"/>
        </w:rPr>
        <w:t>.</w:t>
      </w:r>
    </w:p>
    <w:p w:rsidR="00C90389" w:rsidP="00C90389">
      <w:pPr>
        <w:ind w:firstLine="708"/>
        <w:jc w:val="both"/>
      </w:pPr>
      <w:r>
        <w:rPr>
          <w:sz w:val="28"/>
          <w:szCs w:val="28"/>
        </w:rPr>
        <w:t>Разъяснить Скрябину С.А.</w:t>
      </w:r>
      <w:r>
        <w:rPr>
          <w:sz w:val="28"/>
          <w:szCs w:val="28"/>
        </w:rPr>
        <w:t>, что штраф подлежит уплате в течение 60 (шестидесяти) дней с момента вступления настоящего постановления в законную силу.</w:t>
      </w:r>
    </w:p>
    <w:p w:rsidR="00C90389" w:rsidP="00C9038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Квитанцию об уплате штрафа представить в судебный участок № 1 Октябрьского судебного района ХМАО-Югры.</w:t>
      </w:r>
    </w:p>
    <w:p w:rsidR="00C90389" w:rsidRPr="00C90389" w:rsidP="00C90389">
      <w:pPr>
        <w:widowControl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 случае неуплаты административного штрафа в срок, предусмотренный законом, будете привлечены к административной ответственности по ч. 1 ст. 20.25 КоАП РФ. </w:t>
      </w:r>
    </w:p>
    <w:p w:rsidR="003D7F9E" w:rsidRPr="006C3D81" w:rsidP="003D7F9E">
      <w:pPr>
        <w:ind w:firstLine="709"/>
        <w:jc w:val="both"/>
        <w:rPr>
          <w:sz w:val="28"/>
          <w:szCs w:val="28"/>
        </w:rPr>
      </w:pPr>
      <w:r w:rsidRPr="006C3D81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6C3D81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8F5479">
      <w:pPr>
        <w:rPr>
          <w:sz w:val="28"/>
          <w:szCs w:val="28"/>
        </w:rPr>
      </w:pPr>
    </w:p>
    <w:p w:rsidR="008F5479">
      <w:r>
        <w:rPr>
          <w:sz w:val="28"/>
          <w:szCs w:val="28"/>
        </w:rPr>
        <w:t xml:space="preserve"> </w:t>
      </w:r>
    </w:p>
    <w:p w:rsidR="008F5479">
      <w:pPr>
        <w:rPr>
          <w:sz w:val="28"/>
          <w:szCs w:val="28"/>
        </w:rPr>
      </w:pPr>
      <w:r>
        <w:rPr>
          <w:sz w:val="28"/>
          <w:szCs w:val="28"/>
        </w:rPr>
        <w:t>Мировой судья                                                                               А.Ю. Кравченко</w:t>
      </w:r>
    </w:p>
    <w:p w:rsidR="008F5479">
      <w:pPr>
        <w:jc w:val="center"/>
        <w:rPr>
          <w:sz w:val="28"/>
          <w:szCs w:val="28"/>
        </w:rPr>
      </w:pPr>
    </w:p>
    <w:p w:rsidR="008F5479">
      <w:pPr>
        <w:jc w:val="center"/>
        <w:rPr>
          <w:sz w:val="28"/>
          <w:szCs w:val="28"/>
        </w:rPr>
      </w:pPr>
    </w:p>
    <w:p w:rsidR="008F5479">
      <w:pPr>
        <w:jc w:val="center"/>
        <w:rPr>
          <w:sz w:val="28"/>
          <w:szCs w:val="28"/>
        </w:rPr>
      </w:pPr>
    </w:p>
    <w:p w:rsidR="008F5479">
      <w:pPr>
        <w:jc w:val="center"/>
        <w:rPr>
          <w:sz w:val="28"/>
          <w:szCs w:val="28"/>
        </w:rPr>
      </w:pPr>
    </w:p>
    <w:p w:rsidR="008F5479"/>
    <w:sectPr>
      <w:pgSz w:w="11906" w:h="16838"/>
      <w:pgMar w:top="993" w:right="850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479"/>
    <w:rsid w:val="00000B9A"/>
    <w:rsid w:val="000340D2"/>
    <w:rsid w:val="0004192D"/>
    <w:rsid w:val="00084789"/>
    <w:rsid w:val="000B64C4"/>
    <w:rsid w:val="000E68F7"/>
    <w:rsid w:val="000F3E8C"/>
    <w:rsid w:val="00127E55"/>
    <w:rsid w:val="0013677A"/>
    <w:rsid w:val="0018043F"/>
    <w:rsid w:val="00180FE1"/>
    <w:rsid w:val="00195BC3"/>
    <w:rsid w:val="002B6B01"/>
    <w:rsid w:val="0035557B"/>
    <w:rsid w:val="003D7F9E"/>
    <w:rsid w:val="00430221"/>
    <w:rsid w:val="00491D7B"/>
    <w:rsid w:val="00575FA2"/>
    <w:rsid w:val="005B49C4"/>
    <w:rsid w:val="005D10E6"/>
    <w:rsid w:val="006C154C"/>
    <w:rsid w:val="006C3D81"/>
    <w:rsid w:val="006D1B2B"/>
    <w:rsid w:val="00706568"/>
    <w:rsid w:val="0073579F"/>
    <w:rsid w:val="00760C7F"/>
    <w:rsid w:val="007C1D5B"/>
    <w:rsid w:val="008726D4"/>
    <w:rsid w:val="00874CC2"/>
    <w:rsid w:val="008F5479"/>
    <w:rsid w:val="00904A54"/>
    <w:rsid w:val="0092729F"/>
    <w:rsid w:val="00956986"/>
    <w:rsid w:val="009B4DEB"/>
    <w:rsid w:val="009E165C"/>
    <w:rsid w:val="00A75F86"/>
    <w:rsid w:val="00B751C6"/>
    <w:rsid w:val="00BB1A5B"/>
    <w:rsid w:val="00BB39E1"/>
    <w:rsid w:val="00BE1127"/>
    <w:rsid w:val="00BF6F3B"/>
    <w:rsid w:val="00C52205"/>
    <w:rsid w:val="00C6133A"/>
    <w:rsid w:val="00C90389"/>
    <w:rsid w:val="00CB5CA8"/>
    <w:rsid w:val="00D062AC"/>
    <w:rsid w:val="00D06D3E"/>
    <w:rsid w:val="00D36F14"/>
    <w:rsid w:val="00D813ED"/>
    <w:rsid w:val="00DB6C6C"/>
    <w:rsid w:val="00DD1A50"/>
    <w:rsid w:val="00E04C37"/>
    <w:rsid w:val="00E22007"/>
    <w:rsid w:val="00E36059"/>
    <w:rsid w:val="00E50973"/>
    <w:rsid w:val="00E67A18"/>
    <w:rsid w:val="00ED0060"/>
    <w:rsid w:val="00F34C01"/>
    <w:rsid w:val="00FB346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2595AC2-76AA-4DFC-9BA1-CB64FD713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F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144F27"/>
    <w:pPr>
      <w:keepNext/>
      <w:jc w:val="both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qFormat/>
    <w:rsid w:val="00144F2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-">
    <w:name w:val="Интернет-ссылка"/>
    <w:uiPriority w:val="99"/>
    <w:semiHidden/>
    <w:unhideWhenUsed/>
    <w:rsid w:val="00144F27"/>
    <w:rPr>
      <w:color w:val="0000FF"/>
      <w:u w:val="single"/>
    </w:rPr>
  </w:style>
  <w:style w:type="character" w:customStyle="1" w:styleId="snippetequal">
    <w:name w:val="snippet_equal"/>
    <w:basedOn w:val="DefaultParagraphFont"/>
    <w:qFormat/>
    <w:rsid w:val="00014AE6"/>
  </w:style>
  <w:style w:type="character" w:customStyle="1" w:styleId="ListLabel1">
    <w:name w:val="ListLabel 1"/>
    <w:qFormat/>
    <w:rPr>
      <w:color w:val="000000" w:themeColor="text1"/>
      <w:sz w:val="28"/>
      <w:szCs w:val="28"/>
      <w:u w:val="none"/>
    </w:rPr>
  </w:style>
  <w:style w:type="paragraph" w:customStyle="1" w:styleId="a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character" w:styleId="Hyperlink">
    <w:name w:val="Hyperlink"/>
    <w:rsid w:val="00BE1127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C52205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5220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1">
    <w:name w:val="Основной текст 21"/>
    <w:basedOn w:val="Normal"/>
    <w:rsid w:val="00904A54"/>
    <w:pPr>
      <w:suppressAutoHyphens/>
      <w:ind w:right="355"/>
      <w:jc w:val="both"/>
    </w:pPr>
    <w:rPr>
      <w:sz w:val="22"/>
      <w:lang w:eastAsia="ar-SA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BF6F3B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BF6F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qFormat/>
    <w:rsid w:val="00BF6F3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v/glava-25/statia-25.1/?marker=fdoctlaw" TargetMode="External" /><Relationship Id="rId5" Type="http://schemas.openxmlformats.org/officeDocument/2006/relationships/hyperlink" Target="http://sudact.ru/law/koap/razdel-ii/glava-15/statia-15.5_1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